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8A24D" w14:textId="77777777" w:rsidR="004616C4" w:rsidRDefault="004616C4">
      <w:pPr>
        <w:rPr>
          <w:b/>
          <w:sz w:val="22"/>
          <w:szCs w:val="22"/>
          <w:lang w:val="sr-Latn-CS"/>
        </w:rPr>
      </w:pPr>
    </w:p>
    <w:p w14:paraId="4708A250" w14:textId="44587D9E" w:rsidR="004616C4" w:rsidRPr="00B85E85" w:rsidRDefault="00821266" w:rsidP="00B85E85">
      <w:pPr>
        <w:jc w:val="center"/>
        <w:rPr>
          <w:b/>
          <w:sz w:val="28"/>
          <w:szCs w:val="22"/>
          <w:lang w:val="sr-Latn-RS"/>
        </w:rPr>
      </w:pPr>
      <w:r>
        <w:rPr>
          <w:b/>
          <w:sz w:val="28"/>
          <w:szCs w:val="22"/>
          <w:lang/>
        </w:rPr>
        <w:t>ГОДИШЊНИ ПРОГРАМ РАДА</w:t>
      </w:r>
    </w:p>
    <w:p w14:paraId="4708A251" w14:textId="77777777" w:rsidR="004616C4" w:rsidRDefault="00821266">
      <w:pPr>
        <w:spacing w:after="200" w:line="276" w:lineRule="auto"/>
      </w:pPr>
      <w:r>
        <w:rPr>
          <w:rFonts w:eastAsia="Calibri"/>
          <w:sz w:val="28"/>
          <w:szCs w:val="28"/>
          <w:lang/>
        </w:rPr>
        <w:t xml:space="preserve">Наставни предмет: Француски  језик </w:t>
      </w:r>
      <w:r>
        <w:rPr>
          <w:rFonts w:eastAsia="Calibri"/>
          <w:sz w:val="28"/>
          <w:szCs w:val="28"/>
          <w:lang/>
        </w:rPr>
        <w:tab/>
      </w:r>
      <w:r>
        <w:rPr>
          <w:rFonts w:eastAsia="Calibri"/>
          <w:sz w:val="28"/>
          <w:szCs w:val="28"/>
          <w:lang/>
        </w:rPr>
        <w:tab/>
      </w:r>
      <w:r>
        <w:rPr>
          <w:rFonts w:eastAsia="Calibri"/>
          <w:sz w:val="28"/>
          <w:szCs w:val="28"/>
          <w:lang/>
        </w:rPr>
        <w:tab/>
      </w:r>
      <w:r>
        <w:rPr>
          <w:rFonts w:eastAsia="Calibri"/>
          <w:sz w:val="28"/>
          <w:szCs w:val="28"/>
          <w:lang/>
        </w:rPr>
        <w:tab/>
      </w:r>
      <w:r>
        <w:rPr>
          <w:rFonts w:eastAsia="Calibri"/>
          <w:sz w:val="28"/>
          <w:szCs w:val="28"/>
          <w:lang/>
        </w:rPr>
        <w:tab/>
        <w:t>Школа:</w:t>
      </w:r>
      <w:r>
        <w:rPr>
          <w:rFonts w:eastAsia="Calibri"/>
          <w:sz w:val="28"/>
          <w:szCs w:val="28"/>
          <w:lang w:val="sr-Latn-RS"/>
        </w:rPr>
        <w:t xml:space="preserve"> </w:t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</w:r>
      <w:r>
        <w:rPr>
          <w:rFonts w:eastAsia="Calibri"/>
          <w:sz w:val="28"/>
          <w:szCs w:val="28"/>
          <w:lang w:val="sr-Latn-RS"/>
        </w:rPr>
        <w:softHyphen/>
        <w:t>_____________________________</w:t>
      </w:r>
      <w:r>
        <w:rPr>
          <w:rFonts w:eastAsia="Calibri"/>
          <w:sz w:val="28"/>
          <w:szCs w:val="28"/>
          <w:lang/>
        </w:rPr>
        <w:tab/>
      </w:r>
    </w:p>
    <w:p w14:paraId="4708A252" w14:textId="77777777" w:rsidR="004616C4" w:rsidRDefault="00821266">
      <w:pPr>
        <w:spacing w:after="200" w:line="276" w:lineRule="auto"/>
        <w:rPr>
          <w:rFonts w:eastAsia="Calibri"/>
          <w:sz w:val="28"/>
          <w:szCs w:val="28"/>
          <w:lang/>
        </w:rPr>
      </w:pPr>
      <w:r>
        <w:rPr>
          <w:rFonts w:eastAsia="Calibri"/>
          <w:sz w:val="28"/>
          <w:szCs w:val="28"/>
          <w:lang/>
        </w:rPr>
        <w:t xml:space="preserve">Разред: </w:t>
      </w:r>
      <w:r>
        <w:rPr>
          <w:rFonts w:eastAsia="Calibri"/>
          <w:b/>
          <w:bCs/>
          <w:sz w:val="28"/>
          <w:szCs w:val="28"/>
          <w:lang/>
        </w:rPr>
        <w:t xml:space="preserve">први          </w:t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/>
        </w:rPr>
        <w:t xml:space="preserve">                     Уџбеник:</w:t>
      </w:r>
      <w:r>
        <w:rPr>
          <w:rFonts w:eastAsia="Calibri"/>
          <w:b/>
          <w:bCs/>
          <w:i/>
          <w:iCs/>
          <w:sz w:val="28"/>
          <w:szCs w:val="28"/>
          <w:lang/>
        </w:rPr>
        <w:t xml:space="preserve"> </w:t>
      </w:r>
      <w:r>
        <w:rPr>
          <w:rFonts w:eastAsia="Calibri"/>
          <w:b/>
          <w:bCs/>
          <w:i/>
          <w:iCs/>
          <w:sz w:val="28"/>
          <w:szCs w:val="28"/>
          <w:lang w:val="fr-FR"/>
        </w:rPr>
        <w:t>Alex</w:t>
      </w:r>
      <w:r>
        <w:rPr>
          <w:rFonts w:eastAsia="Calibri"/>
          <w:b/>
          <w:bCs/>
          <w:i/>
          <w:iCs/>
          <w:sz w:val="28"/>
          <w:szCs w:val="28"/>
          <w:lang/>
        </w:rPr>
        <w:t xml:space="preserve"> </w:t>
      </w:r>
      <w:r>
        <w:rPr>
          <w:rFonts w:eastAsia="Calibri"/>
          <w:b/>
          <w:bCs/>
          <w:i/>
          <w:iCs/>
          <w:sz w:val="28"/>
          <w:szCs w:val="28"/>
          <w:lang w:val="fr-FR"/>
        </w:rPr>
        <w:t>et</w:t>
      </w:r>
      <w:r>
        <w:rPr>
          <w:rFonts w:eastAsia="Calibri"/>
          <w:b/>
          <w:bCs/>
          <w:i/>
          <w:iCs/>
          <w:sz w:val="28"/>
          <w:szCs w:val="28"/>
          <w:lang/>
        </w:rPr>
        <w:t xml:space="preserve"> </w:t>
      </w:r>
      <w:r>
        <w:rPr>
          <w:rFonts w:eastAsia="Calibri"/>
          <w:b/>
          <w:bCs/>
          <w:i/>
          <w:iCs/>
          <w:sz w:val="28"/>
          <w:szCs w:val="28"/>
          <w:lang w:val="fr-FR"/>
        </w:rPr>
        <w:t>Zo</w:t>
      </w:r>
      <w:r>
        <w:rPr>
          <w:rFonts w:eastAsia="Calibri"/>
          <w:b/>
          <w:bCs/>
          <w:i/>
          <w:iCs/>
          <w:sz w:val="28"/>
          <w:szCs w:val="28"/>
          <w:lang/>
        </w:rPr>
        <w:t xml:space="preserve">é  </w:t>
      </w:r>
      <w:r>
        <w:rPr>
          <w:rFonts w:eastAsia="Calibri"/>
          <w:b/>
          <w:bCs/>
          <w:i/>
          <w:iCs/>
          <w:sz w:val="28"/>
          <w:szCs w:val="28"/>
          <w:lang w:val="sr-Latn-RS"/>
        </w:rPr>
        <w:t>1</w:t>
      </w:r>
      <w:r>
        <w:rPr>
          <w:rFonts w:eastAsia="Calibri"/>
          <w:b/>
          <w:bCs/>
          <w:i/>
          <w:iCs/>
          <w:sz w:val="28"/>
          <w:szCs w:val="28"/>
          <w:lang/>
        </w:rPr>
        <w:t>,</w:t>
      </w:r>
      <w:r>
        <w:rPr>
          <w:rFonts w:eastAsia="Calibri"/>
          <w:b/>
          <w:bCs/>
          <w:iCs/>
          <w:sz w:val="28"/>
          <w:szCs w:val="28"/>
          <w:lang/>
        </w:rPr>
        <w:t xml:space="preserve"> Дата Статус</w:t>
      </w:r>
    </w:p>
    <w:p w14:paraId="4708A253" w14:textId="77777777" w:rsidR="004616C4" w:rsidRDefault="00821266">
      <w:pPr>
        <w:jc w:val="both"/>
      </w:pPr>
      <w:r>
        <w:rPr>
          <w:b/>
          <w:lang/>
        </w:rPr>
        <w:t xml:space="preserve">Циљ </w:t>
      </w:r>
      <w:r>
        <w:rPr>
          <w:lang/>
        </w:rPr>
        <w:t>наставе француског  језика у првом разреду је оспособљавање ученике да на француском  језику комуницирају у усменом облику, на основном нивоу, о темама из њиховог непосредног окружења, као и подстицање свести о сопственом напредовању ради јачања мотивације за учење језика и олакшавање разумевања других и различитих култура и традиција. Стимулише критичко и креативно мишљење, радозналост и истраживачки дух и омогућава одговарајући социјални и интелектуални развој ученика.</w:t>
      </w:r>
    </w:p>
    <w:p w14:paraId="4708A254" w14:textId="77777777" w:rsidR="004616C4" w:rsidRDefault="004616C4">
      <w:pPr>
        <w:jc w:val="both"/>
        <w:rPr>
          <w:sz w:val="22"/>
          <w:szCs w:val="22"/>
          <w:lang/>
        </w:rPr>
      </w:pPr>
    </w:p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048"/>
        <w:gridCol w:w="5032"/>
        <w:gridCol w:w="5032"/>
        <w:gridCol w:w="662"/>
        <w:gridCol w:w="662"/>
        <w:gridCol w:w="692"/>
      </w:tblGrid>
      <w:tr w:rsidR="004616C4" w14:paraId="4708A25C" w14:textId="77777777" w:rsidTr="00B85E85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4708A255" w14:textId="77777777" w:rsidR="004616C4" w:rsidRDefault="0082126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БРОЈ И НАЗИВ ТЕМЕ/ОБЛАСТИ</w:t>
            </w:r>
          </w:p>
          <w:p w14:paraId="4708A256" w14:textId="77777777" w:rsidR="004616C4" w:rsidRDefault="00821266">
            <w:pPr>
              <w:jc w:val="center"/>
            </w:pPr>
            <w:r>
              <w:rPr>
                <w:b/>
                <w:sz w:val="22"/>
                <w:szCs w:val="22"/>
                <w:lang/>
              </w:rPr>
              <w:t>(Комуникатвине функције)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4708A257" w14:textId="77777777" w:rsidR="004616C4" w:rsidRDefault="0082126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ИСХОДИ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4708A258" w14:textId="77777777" w:rsidR="004616C4" w:rsidRDefault="0082126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НАСТАВНИ САДРЖАЈИ И ОПЕРАТИВНИ ЗАДАЦИ</w:t>
            </w:r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4708A259" w14:textId="77777777" w:rsidR="004616C4" w:rsidRDefault="00821266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0"/>
                <w:szCs w:val="20"/>
                <w:lang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4708A25A" w14:textId="77777777" w:rsidR="004616C4" w:rsidRDefault="00821266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Обрада</w:t>
            </w:r>
          </w:p>
        </w:tc>
        <w:tc>
          <w:tcPr>
            <w:tcW w:w="69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4708A25B" w14:textId="77777777" w:rsidR="004616C4" w:rsidRDefault="00821266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Остали типови</w:t>
            </w:r>
          </w:p>
        </w:tc>
      </w:tr>
      <w:tr w:rsidR="004616C4" w14:paraId="4708A263" w14:textId="77777777" w:rsidTr="00B85E85">
        <w:trPr>
          <w:cantSplit/>
          <w:trHeight w:val="460"/>
        </w:trPr>
        <w:tc>
          <w:tcPr>
            <w:tcW w:w="2048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F3F3F3"/>
            <w:tcMar>
              <w:left w:w="78" w:type="dxa"/>
            </w:tcMar>
          </w:tcPr>
          <w:p w14:paraId="4708A25D" w14:textId="77777777" w:rsidR="004616C4" w:rsidRDefault="004616C4">
            <w:pPr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5E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bCs/>
                <w:sz w:val="22"/>
                <w:szCs w:val="22"/>
                <w:lang w:val="hr-HR"/>
              </w:rPr>
              <w:t xml:space="preserve">По завршеној теми/области ученици </w:t>
            </w:r>
            <w:r>
              <w:rPr>
                <w:b/>
                <w:bCs/>
                <w:sz w:val="22"/>
                <w:szCs w:val="22"/>
                <w:lang/>
              </w:rPr>
              <w:t>су</w:t>
            </w:r>
            <w:r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>
              <w:rPr>
                <w:b/>
                <w:bCs/>
                <w:sz w:val="22"/>
                <w:szCs w:val="22"/>
                <w:lang/>
              </w:rPr>
              <w:t>да у усменој комуникацији</w:t>
            </w:r>
            <w:r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5F" w14:textId="77777777" w:rsidR="004616C4" w:rsidRDefault="00821266">
            <w:pPr>
              <w:tabs>
                <w:tab w:val="left" w:pos="225"/>
              </w:tabs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Ученици у усменој комуникацији уче и увежбавају:</w:t>
            </w:r>
          </w:p>
        </w:tc>
        <w:tc>
          <w:tcPr>
            <w:tcW w:w="662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60" w14:textId="77777777" w:rsidR="004616C4" w:rsidRDefault="004616C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662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4708A261" w14:textId="77777777" w:rsidR="004616C4" w:rsidRDefault="004616C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692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4708A262" w14:textId="77777777" w:rsidR="004616C4" w:rsidRDefault="004616C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</w:tr>
      <w:tr w:rsidR="004616C4" w14:paraId="4708A275" w14:textId="77777777" w:rsidTr="00B85E85">
        <w:trPr>
          <w:cantSplit/>
          <w:trHeight w:val="878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4708A264" w14:textId="77777777" w:rsidR="004616C4" w:rsidRDefault="00821266">
            <w:pPr>
              <w:rPr>
                <w:b/>
                <w:color w:val="000000"/>
                <w:lang/>
              </w:rPr>
            </w:pPr>
            <w:r>
              <w:rPr>
                <w:b/>
                <w:color w:val="000000"/>
                <w:sz w:val="22"/>
                <w:szCs w:val="22"/>
                <w:lang/>
              </w:rPr>
              <w:t xml:space="preserve">1. </w:t>
            </w:r>
            <w:r>
              <w:rPr>
                <w:b/>
                <w:color w:val="000000"/>
                <w:sz w:val="22"/>
                <w:szCs w:val="22"/>
              </w:rPr>
              <w:t>Bonjour</w:t>
            </w:r>
          </w:p>
          <w:p w14:paraId="4708A265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Поздрављање и представљање; именовање бројева до 10; позив на заједничку активност; изражавање упутстава и молби и захавалности.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78C7283B" w14:textId="77777777" w:rsidR="00736DFE" w:rsidRPr="00736DFE" w:rsidRDefault="00736DFE" w:rsidP="00736DFE">
            <w:pPr>
              <w:contextualSpacing/>
              <w:jc w:val="both"/>
              <w:rPr>
                <w:sz w:val="20"/>
                <w:szCs w:val="20"/>
              </w:rPr>
            </w:pPr>
            <w:r w:rsidRPr="00736DFE">
              <w:rPr>
                <w:sz w:val="20"/>
                <w:szCs w:val="20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0B5F5932" w14:textId="77777777" w:rsidR="00736DFE" w:rsidRPr="00736DFE" w:rsidRDefault="00736DFE" w:rsidP="00736DFE">
            <w:pPr>
              <w:contextualSpacing/>
              <w:jc w:val="both"/>
              <w:rPr>
                <w:sz w:val="20"/>
                <w:szCs w:val="20"/>
              </w:rPr>
            </w:pPr>
            <w:r w:rsidRPr="00736DFE">
              <w:rPr>
                <w:sz w:val="20"/>
                <w:szCs w:val="20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63ED8D15" w14:textId="77777777" w:rsidR="00736DFE" w:rsidRPr="00736DFE" w:rsidRDefault="00736DFE" w:rsidP="00736DFE">
            <w:pPr>
              <w:contextualSpacing/>
              <w:jc w:val="both"/>
              <w:rPr>
                <w:sz w:val="20"/>
                <w:szCs w:val="20"/>
              </w:rPr>
            </w:pPr>
            <w:r w:rsidRPr="00736DFE">
              <w:rPr>
                <w:sz w:val="20"/>
                <w:szCs w:val="20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708A26C" w14:textId="7C4F3862" w:rsidR="004616C4" w:rsidRPr="00B85E85" w:rsidRDefault="00736DFE" w:rsidP="00B85E85">
            <w:pPr>
              <w:contextualSpacing/>
              <w:jc w:val="both"/>
              <w:rPr>
                <w:sz w:val="22"/>
                <w:szCs w:val="22"/>
              </w:rPr>
            </w:pPr>
            <w:r w:rsidRPr="00736DFE">
              <w:rPr>
                <w:sz w:val="20"/>
                <w:szCs w:val="20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6D" w14:textId="77777777" w:rsidR="004616C4" w:rsidRDefault="00821266">
            <w:pPr>
              <w:pStyle w:val="NormalWeb"/>
              <w:spacing w:before="0"/>
              <w:rPr>
                <w:rStyle w:val="italik"/>
                <w:i/>
                <w:lang/>
              </w:rPr>
            </w:pPr>
            <w:r>
              <w:rPr>
                <w:sz w:val="22"/>
                <w:szCs w:val="22"/>
                <w:lang/>
              </w:rPr>
              <w:t xml:space="preserve">Изразе који се користе за поздрављање, представљање, и основну друштвену комуникацију–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Salut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!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Tu vas bien? Bonjour, ça va? Ça va, merci! Bonsoir! Bonne nuit!Bonjour, Monsieur. Au revoir, Madame. A demain.</w:t>
            </w:r>
          </w:p>
          <w:p w14:paraId="4708A26E" w14:textId="77777777" w:rsidR="004616C4" w:rsidRDefault="00821266">
            <w:pPr>
              <w:pStyle w:val="NormalWeb"/>
              <w:rPr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Je m’appelle Milica. Tu t’appelles comment? J’ai sept ans. Tu as quel âge? Qui est-ce? C’est 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...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Il s’appelle </w:t>
            </w:r>
            <w:r>
              <w:rPr>
                <w:rStyle w:val="italik"/>
                <w:i/>
                <w:sz w:val="22"/>
                <w:szCs w:val="22"/>
                <w:lang/>
              </w:rPr>
              <w:t>...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. </w:t>
            </w:r>
          </w:p>
          <w:p w14:paraId="4708A26F" w14:textId="77777777" w:rsidR="004616C4" w:rsidRDefault="00821266">
            <w:pPr>
              <w:pStyle w:val="NormalWeb"/>
              <w:rPr>
                <w:i/>
                <w:lang w:val="fr-FR"/>
              </w:rPr>
            </w:pPr>
            <w:r>
              <w:rPr>
                <w:sz w:val="22"/>
                <w:szCs w:val="22"/>
                <w:lang/>
              </w:rPr>
              <w:t>налоге и упутства, молбе, захваљивања и сл –</w:t>
            </w:r>
            <w:r>
              <w:rPr>
                <w:rStyle w:val="PageNumber"/>
                <w:i/>
                <w:sz w:val="22"/>
                <w:szCs w:val="22"/>
                <w:lang w:val="fr-FR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C’est clair? Je ne comprends pas. Ecoutez! Répondez! Regardez! Cherchez! Trouvez! Dessinez! Coloriez! Ouvrez/fermez vos livres. Levez la main. Très bien! </w:t>
            </w:r>
          </w:p>
          <w:p w14:paraId="4708A270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</w:p>
          <w:p w14:paraId="4708A271" w14:textId="77777777" w:rsidR="004616C4" w:rsidRDefault="004616C4">
            <w:pPr>
              <w:rPr>
                <w:sz w:val="22"/>
                <w:szCs w:val="22"/>
                <w:lang/>
              </w:rPr>
            </w:pP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72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8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73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5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</w:tcPr>
          <w:p w14:paraId="4708A274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3</w:t>
            </w:r>
          </w:p>
        </w:tc>
      </w:tr>
      <w:tr w:rsidR="004616C4" w14:paraId="4708A278" w14:textId="77777777" w:rsidTr="00B85E85">
        <w:trPr>
          <w:cantSplit/>
          <w:trHeight w:val="460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76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277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ликовна, музичка и драмска уметност, српски језик, математика.</w:t>
            </w:r>
          </w:p>
        </w:tc>
      </w:tr>
      <w:tr w:rsidR="004616C4" w14:paraId="4708A27E" w14:textId="77777777" w:rsidTr="00B85E85">
        <w:trPr>
          <w:cantSplit/>
          <w:trHeight w:val="460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7C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27D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 и групама.</w:t>
            </w:r>
          </w:p>
        </w:tc>
      </w:tr>
    </w:tbl>
    <w:p w14:paraId="4708A27F" w14:textId="77777777" w:rsidR="004616C4" w:rsidRDefault="004616C4">
      <w:pPr>
        <w:rPr>
          <w:sz w:val="22"/>
          <w:szCs w:val="22"/>
          <w:lang/>
        </w:rPr>
      </w:pPr>
    </w:p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518"/>
        <w:gridCol w:w="4865"/>
        <w:gridCol w:w="4806"/>
        <w:gridCol w:w="637"/>
        <w:gridCol w:w="637"/>
        <w:gridCol w:w="665"/>
      </w:tblGrid>
      <w:tr w:rsidR="004616C4" w14:paraId="4708A299" w14:textId="77777777" w:rsidTr="003B6F01">
        <w:trPr>
          <w:cantSplit/>
          <w:trHeight w:val="1134"/>
        </w:trPr>
        <w:tc>
          <w:tcPr>
            <w:tcW w:w="251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4708A280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2. </w:t>
            </w:r>
            <w:r>
              <w:rPr>
                <w:b/>
                <w:sz w:val="22"/>
                <w:szCs w:val="22"/>
                <w:lang w:val="sr-Latn-RS"/>
              </w:rPr>
              <w:t xml:space="preserve">Mon école et ma famille </w:t>
            </w:r>
          </w:p>
          <w:p w14:paraId="4708A281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Описивање предмета из непосредног окружења и представљање чланова породице , тражење и давање основних информација личне природе; изражавање припадања.</w:t>
            </w:r>
          </w:p>
          <w:p w14:paraId="4708A282" w14:textId="77777777" w:rsidR="004616C4" w:rsidRDefault="004616C4">
            <w:pPr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486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6B57AD8A" w14:textId="77777777" w:rsidR="003B6F01" w:rsidRPr="003B6F01" w:rsidRDefault="00821266" w:rsidP="003B6F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 w:rsidR="003B6F01" w:rsidRPr="003B6F01">
              <w:rPr>
                <w:sz w:val="22"/>
                <w:szCs w:val="22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1DA96911" w14:textId="77777777" w:rsidR="003B6F01" w:rsidRPr="003B6F01" w:rsidRDefault="003B6F01" w:rsidP="003B6F01">
            <w:pPr>
              <w:jc w:val="both"/>
              <w:rPr>
                <w:sz w:val="22"/>
                <w:szCs w:val="22"/>
              </w:rPr>
            </w:pPr>
            <w:r w:rsidRPr="003B6F01">
              <w:rPr>
                <w:sz w:val="22"/>
                <w:szCs w:val="22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0730743E" w14:textId="77777777" w:rsidR="003B6F01" w:rsidRPr="003B6F01" w:rsidRDefault="003B6F01" w:rsidP="003B6F01">
            <w:pPr>
              <w:jc w:val="both"/>
              <w:rPr>
                <w:sz w:val="22"/>
                <w:szCs w:val="22"/>
              </w:rPr>
            </w:pPr>
            <w:r w:rsidRPr="003B6F01">
              <w:rPr>
                <w:sz w:val="22"/>
                <w:szCs w:val="22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68E81170" w14:textId="77777777" w:rsidR="003B6F01" w:rsidRPr="003B6F01" w:rsidRDefault="003B6F01" w:rsidP="003B6F01">
            <w:pPr>
              <w:jc w:val="both"/>
              <w:rPr>
                <w:sz w:val="22"/>
                <w:szCs w:val="22"/>
              </w:rPr>
            </w:pPr>
            <w:r w:rsidRPr="003B6F01">
              <w:rPr>
                <w:sz w:val="22"/>
                <w:szCs w:val="22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  <w:p w14:paraId="4708A289" w14:textId="04627C0D" w:rsidR="004616C4" w:rsidRPr="003B6F01" w:rsidRDefault="003B6F01">
            <w:pPr>
              <w:jc w:val="both"/>
              <w:rPr>
                <w:sz w:val="22"/>
                <w:szCs w:val="22"/>
              </w:rPr>
            </w:pPr>
            <w:r w:rsidRPr="003B6F01">
              <w:rPr>
                <w:sz w:val="22"/>
                <w:szCs w:val="22"/>
              </w:rPr>
              <w:t>СЈ1.ОO.С.1.6 – Препознају основне принципе функционисања језичких система и језичког раслојавања, улоге језика у језичкој заједници, најмаркантније сличности и разлике између заједницâ које користе циљни и матерњи језик</w:t>
            </w:r>
          </w:p>
        </w:tc>
        <w:tc>
          <w:tcPr>
            <w:tcW w:w="4806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4708A28A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Изразе и речи које се односе на тему; </w:t>
            </w:r>
          </w:p>
          <w:p w14:paraId="4708A28B" w14:textId="77777777" w:rsidR="004616C4" w:rsidRDefault="00821266">
            <w:pPr>
              <w:pStyle w:val="NormalWeb"/>
            </w:pPr>
            <w:r>
              <w:rPr>
                <w:sz w:val="22"/>
                <w:szCs w:val="22"/>
              </w:rPr>
              <w:t>Презентативи</w:t>
            </w:r>
            <w:r>
              <w:rPr>
                <w:sz w:val="22"/>
                <w:szCs w:val="22"/>
                <w:lang w:val="fr-FR"/>
              </w:rPr>
              <w:t xml:space="preserve"> 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c’est, ce sont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 w14:paraId="4708A28C" w14:textId="77777777" w:rsidR="004616C4" w:rsidRDefault="00821266">
            <w:pPr>
              <w:pStyle w:val="NormalWeb"/>
            </w:pPr>
            <w:r>
              <w:rPr>
                <w:sz w:val="22"/>
                <w:szCs w:val="22"/>
              </w:rPr>
              <w:t>Присвојни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придеви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mon/ma, ton/ta</w:t>
            </w:r>
            <w:r>
              <w:rPr>
                <w:sz w:val="22"/>
                <w:szCs w:val="22"/>
                <w:lang w:val="fr-FR"/>
              </w:rPr>
              <w:t>).</w:t>
            </w:r>
          </w:p>
          <w:p w14:paraId="4708A28D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fr-FR"/>
              </w:rPr>
              <w:t>J</w:t>
            </w:r>
            <w:r>
              <w:rPr>
                <w:sz w:val="22"/>
                <w:szCs w:val="22"/>
                <w:lang/>
              </w:rPr>
              <w:t>езичке структуре :</w:t>
            </w:r>
          </w:p>
          <w:p w14:paraId="4708A28E" w14:textId="77777777" w:rsidR="004616C4" w:rsidRDefault="00821266">
            <w:pPr>
              <w:rPr>
                <w:rStyle w:val="italik"/>
                <w:i/>
                <w:lang w:val="fr-FR"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Qu</w:t>
            </w:r>
            <w:r>
              <w:rPr>
                <w:rStyle w:val="italik"/>
                <w:i/>
                <w:sz w:val="22"/>
                <w:szCs w:val="22"/>
                <w:lang/>
              </w:rPr>
              <w:t>’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</w:t>
            </w:r>
            <w:r>
              <w:rPr>
                <w:rStyle w:val="italik"/>
                <w:i/>
                <w:sz w:val="22"/>
                <w:szCs w:val="22"/>
                <w:lang/>
              </w:rPr>
              <w:t>-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ce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que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</w:t>
            </w:r>
            <w:r>
              <w:rPr>
                <w:rStyle w:val="italik"/>
                <w:i/>
                <w:sz w:val="22"/>
                <w:szCs w:val="22"/>
                <w:lang/>
              </w:rPr>
              <w:t>’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 </w:t>
            </w:r>
            <w:r>
              <w:rPr>
                <w:rStyle w:val="italik"/>
                <w:i/>
                <w:sz w:val="22"/>
                <w:szCs w:val="22"/>
                <w:lang/>
              </w:rPr>
              <w:t>?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</w:t>
            </w:r>
            <w:r>
              <w:rPr>
                <w:rStyle w:val="italik"/>
                <w:i/>
                <w:sz w:val="22"/>
                <w:szCs w:val="22"/>
                <w:lang/>
              </w:rPr>
              <w:t>’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ballon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.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Ce n’est pas mon cartable. C’est ta gomme? A qui est ce stylo? </w:t>
            </w:r>
          </w:p>
          <w:p w14:paraId="4708A28F" w14:textId="77777777" w:rsidR="004616C4" w:rsidRDefault="00821266">
            <w:pPr>
              <w:rPr>
                <w:sz w:val="22"/>
                <w:szCs w:val="22"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Qui est-ce? C’est mon copain/ma sœur/mon père.</w:t>
            </w:r>
          </w:p>
          <w:p w14:paraId="4708A290" w14:textId="77777777" w:rsidR="004616C4" w:rsidRDefault="00821266">
            <w:pPr>
              <w:rPr>
                <w:i/>
                <w:sz w:val="22"/>
                <w:szCs w:val="22"/>
                <w:lang w:val="fr-FR"/>
              </w:rPr>
            </w:pPr>
            <w:r>
              <w:rPr>
                <w:i/>
                <w:sz w:val="22"/>
                <w:szCs w:val="22"/>
                <w:lang w:val="fr-FR"/>
              </w:rPr>
              <w:t>J’aime …</w:t>
            </w:r>
          </w:p>
          <w:p w14:paraId="4708A291" w14:textId="77777777" w:rsidR="004616C4" w:rsidRDefault="004616C4">
            <w:pPr>
              <w:rPr>
                <w:rStyle w:val="italik"/>
                <w:sz w:val="22"/>
                <w:szCs w:val="22"/>
              </w:rPr>
            </w:pPr>
          </w:p>
          <w:p w14:paraId="4708A292" w14:textId="77777777" w:rsidR="004616C4" w:rsidRDefault="00821266">
            <w:pPr>
              <w:rPr>
                <w:sz w:val="22"/>
                <w:szCs w:val="22"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Voilà. Merci! Je t’en prie.</w:t>
            </w:r>
            <w:r>
              <w:rPr>
                <w:rStyle w:val="italik"/>
                <w:i/>
                <w:sz w:val="22"/>
                <w:szCs w:val="22"/>
                <w:lang/>
              </w:rPr>
              <w:t>..</w:t>
            </w:r>
          </w:p>
          <w:p w14:paraId="4708A293" w14:textId="77777777" w:rsidR="004616C4" w:rsidRDefault="004616C4">
            <w:pPr>
              <w:rPr>
                <w:sz w:val="22"/>
                <w:szCs w:val="22"/>
                <w:lang w:val="fr-FR"/>
              </w:rPr>
            </w:pPr>
          </w:p>
          <w:p w14:paraId="4708A294" w14:textId="77777777" w:rsidR="004616C4" w:rsidRDefault="0082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Песме и приче које се односе на тему. </w:t>
            </w:r>
          </w:p>
          <w:p w14:paraId="4708A295" w14:textId="77777777" w:rsidR="004616C4" w:rsidRDefault="004616C4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63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4708A296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4708A297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4</w:t>
            </w:r>
          </w:p>
        </w:tc>
        <w:tc>
          <w:tcPr>
            <w:tcW w:w="66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4708A298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616C4" w14:paraId="4708A29C" w14:textId="77777777" w:rsidTr="003B6F01">
        <w:trPr>
          <w:cantSplit/>
          <w:trHeight w:val="454"/>
        </w:trPr>
        <w:tc>
          <w:tcPr>
            <w:tcW w:w="251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9A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161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4708A29B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Грађанско васпитање, ликовна, музичка и драмска уметност, српски језик, свет око нас.</w:t>
            </w:r>
          </w:p>
        </w:tc>
      </w:tr>
      <w:tr w:rsidR="004616C4" w14:paraId="4708A2A2" w14:textId="77777777" w:rsidTr="003B6F01">
        <w:trPr>
          <w:cantSplit/>
          <w:trHeight w:val="454"/>
        </w:trPr>
        <w:tc>
          <w:tcPr>
            <w:tcW w:w="251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A0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161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4708A2A1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4616C4" w14:paraId="4708A2BA" w14:textId="77777777" w:rsidTr="003B6F01">
        <w:trPr>
          <w:cantSplit/>
          <w:trHeight w:val="1134"/>
        </w:trPr>
        <w:tc>
          <w:tcPr>
            <w:tcW w:w="251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4708A2A3" w14:textId="77777777" w:rsidR="004616C4" w:rsidRDefault="0082126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>3. Jouets et jeux</w:t>
            </w:r>
          </w:p>
          <w:p w14:paraId="4708A2A4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Играчке и игре</w:t>
            </w:r>
          </w:p>
          <w:p w14:paraId="4708A2A5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Разумевање и давање једноставних упут-става и налога; изражавање припадања/неприпадања и поседовања/непосе-довања;</w:t>
            </w:r>
          </w:p>
        </w:tc>
        <w:tc>
          <w:tcPr>
            <w:tcW w:w="4865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394E3027" w14:textId="77777777" w:rsidR="00224384" w:rsidRPr="00224384" w:rsidRDefault="00224384" w:rsidP="00224384">
            <w:pPr>
              <w:contextualSpacing/>
              <w:rPr>
                <w:sz w:val="22"/>
                <w:szCs w:val="22"/>
                <w:lang w:eastAsia="en-GB"/>
              </w:rPr>
            </w:pPr>
            <w:r w:rsidRPr="00224384">
              <w:rPr>
                <w:sz w:val="22"/>
                <w:szCs w:val="22"/>
                <w:lang w:eastAsia="en-GB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079A2708" w14:textId="77777777" w:rsidR="00224384" w:rsidRPr="00224384" w:rsidRDefault="00224384" w:rsidP="00224384">
            <w:pPr>
              <w:contextualSpacing/>
              <w:rPr>
                <w:sz w:val="22"/>
                <w:szCs w:val="22"/>
                <w:lang w:eastAsia="en-GB"/>
              </w:rPr>
            </w:pPr>
            <w:r w:rsidRPr="00224384">
              <w:rPr>
                <w:sz w:val="22"/>
                <w:szCs w:val="22"/>
                <w:lang w:eastAsia="en-GB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3FD80FBC" w14:textId="77777777" w:rsidR="00224384" w:rsidRPr="00224384" w:rsidRDefault="00224384" w:rsidP="00224384">
            <w:pPr>
              <w:contextualSpacing/>
              <w:rPr>
                <w:sz w:val="22"/>
                <w:szCs w:val="22"/>
                <w:lang w:eastAsia="en-GB"/>
              </w:rPr>
            </w:pPr>
            <w:r w:rsidRPr="00224384">
              <w:rPr>
                <w:sz w:val="22"/>
                <w:szCs w:val="22"/>
                <w:lang w:eastAsia="en-GB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5EE0711E" w14:textId="77777777" w:rsidR="00224384" w:rsidRPr="00224384" w:rsidRDefault="00224384" w:rsidP="00224384">
            <w:pPr>
              <w:contextualSpacing/>
              <w:rPr>
                <w:sz w:val="22"/>
                <w:szCs w:val="22"/>
                <w:lang w:eastAsia="en-GB"/>
              </w:rPr>
            </w:pPr>
            <w:r w:rsidRPr="00224384">
              <w:rPr>
                <w:sz w:val="22"/>
                <w:szCs w:val="22"/>
                <w:lang w:eastAsia="en-GB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  <w:p w14:paraId="4708A2AC" w14:textId="77777777" w:rsidR="004616C4" w:rsidRDefault="004616C4">
            <w:pPr>
              <w:contextualSpacing/>
              <w:rPr>
                <w:sz w:val="22"/>
                <w:szCs w:val="22"/>
                <w:lang w:eastAsia="en-GB"/>
              </w:rPr>
            </w:pPr>
          </w:p>
        </w:tc>
        <w:tc>
          <w:tcPr>
            <w:tcW w:w="4806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4708A2AD" w14:textId="77777777" w:rsidR="004616C4" w:rsidRDefault="00821266">
            <w:pPr>
              <w:pStyle w:val="NormalWeb"/>
              <w:spacing w:before="0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Изразе и речи којима се именују играчке; </w:t>
            </w:r>
          </w:p>
          <w:p w14:paraId="4708A2AE" w14:textId="77777777" w:rsidR="004616C4" w:rsidRDefault="00821266">
            <w:pPr>
              <w:pStyle w:val="NormalWeb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Језичке структуре </w:t>
            </w:r>
            <w:r>
              <w:rPr>
                <w:sz w:val="22"/>
                <w:szCs w:val="22"/>
                <w:lang w:val="fr-FR"/>
              </w:rPr>
              <w:t>:</w:t>
            </w: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On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va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jouer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dans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la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cour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?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Viens chez moi. Tu veux jouer avec moi? </w:t>
            </w:r>
          </w:p>
          <w:p w14:paraId="4708A2AF" w14:textId="77777777" w:rsidR="004616C4" w:rsidRDefault="00821266">
            <w:pPr>
              <w:pStyle w:val="NormalWeb"/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Oui, super! Désolé, je ne peux pas.</w:t>
            </w:r>
          </w:p>
          <w:p w14:paraId="4708A2B0" w14:textId="77777777" w:rsidR="004616C4" w:rsidRDefault="004616C4">
            <w:pPr>
              <w:rPr>
                <w:sz w:val="22"/>
                <w:szCs w:val="22"/>
                <w:lang w:val="fr-FR"/>
              </w:rPr>
            </w:pPr>
          </w:p>
          <w:p w14:paraId="4708A2B1" w14:textId="77777777" w:rsidR="004616C4" w:rsidRDefault="00821266">
            <w:pPr>
              <w:pStyle w:val="NormalWeb"/>
              <w:rPr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D’accord. Je suis d’accord. J’aime le chocolat/la musique. J’aime dessiner/chanter. Tu aimes la glace? C’est bon. Je n’aime pas. </w:t>
            </w:r>
          </w:p>
          <w:p w14:paraId="4708A2B2" w14:textId="77777777" w:rsidR="004616C4" w:rsidRDefault="004616C4">
            <w:pPr>
              <w:rPr>
                <w:i/>
                <w:sz w:val="22"/>
                <w:szCs w:val="22"/>
                <w:lang/>
              </w:rPr>
            </w:pPr>
          </w:p>
          <w:p w14:paraId="4708A2B3" w14:textId="77777777" w:rsidR="004616C4" w:rsidRDefault="004616C4">
            <w:pPr>
              <w:rPr>
                <w:sz w:val="22"/>
                <w:szCs w:val="22"/>
                <w:lang/>
              </w:rPr>
            </w:pPr>
          </w:p>
          <w:p w14:paraId="4708A2B4" w14:textId="77777777" w:rsidR="004616C4" w:rsidRDefault="004616C4">
            <w:pPr>
              <w:rPr>
                <w:sz w:val="22"/>
                <w:szCs w:val="22"/>
                <w:lang/>
              </w:rPr>
            </w:pPr>
          </w:p>
          <w:p w14:paraId="4708A2B5" w14:textId="77777777" w:rsidR="004616C4" w:rsidRDefault="004616C4">
            <w:pPr>
              <w:rPr>
                <w:sz w:val="22"/>
                <w:szCs w:val="22"/>
                <w:lang/>
              </w:rPr>
            </w:pPr>
          </w:p>
          <w:p w14:paraId="4708A2B6" w14:textId="77777777" w:rsidR="004616C4" w:rsidRDefault="00821266">
            <w:pPr>
              <w:rPr>
                <w:i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Приче и песме које се односе на тему</w:t>
            </w:r>
          </w:p>
        </w:tc>
        <w:tc>
          <w:tcPr>
            <w:tcW w:w="63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4708A2B7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4708A2B8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65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4708A2B9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616C4" w14:paraId="4708A2BD" w14:textId="77777777" w:rsidTr="003B6F01">
        <w:trPr>
          <w:cantSplit/>
          <w:trHeight w:val="454"/>
        </w:trPr>
        <w:tc>
          <w:tcPr>
            <w:tcW w:w="251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BB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161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4708A2BC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4616C4" w14:paraId="4708A2C3" w14:textId="77777777" w:rsidTr="003B6F01">
        <w:trPr>
          <w:cantSplit/>
          <w:trHeight w:val="454"/>
        </w:trPr>
        <w:tc>
          <w:tcPr>
            <w:tcW w:w="251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708A2C1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161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4708A2C2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</w:tbl>
    <w:p w14:paraId="4708A2C4" w14:textId="77777777" w:rsidR="004616C4" w:rsidRDefault="004616C4">
      <w:pPr>
        <w:rPr>
          <w:lang/>
        </w:rPr>
      </w:pPr>
    </w:p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048"/>
        <w:gridCol w:w="470"/>
        <w:gridCol w:w="4562"/>
        <w:gridCol w:w="268"/>
        <w:gridCol w:w="4764"/>
        <w:gridCol w:w="63"/>
        <w:gridCol w:w="599"/>
        <w:gridCol w:w="47"/>
        <w:gridCol w:w="615"/>
        <w:gridCol w:w="24"/>
        <w:gridCol w:w="668"/>
      </w:tblGrid>
      <w:tr w:rsidR="004616C4" w14:paraId="4708A2D4" w14:textId="77777777" w:rsidTr="00224384">
        <w:trPr>
          <w:cantSplit/>
          <w:trHeight w:val="1134"/>
        </w:trPr>
        <w:tc>
          <w:tcPr>
            <w:tcW w:w="2518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C5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lastRenderedPageBreak/>
              <w:t>4.</w:t>
            </w:r>
            <w:r>
              <w:rPr>
                <w:b/>
                <w:sz w:val="22"/>
                <w:szCs w:val="22"/>
                <w:lang w:val="fr-FR"/>
              </w:rPr>
              <w:t>F</w:t>
            </w:r>
            <w:r>
              <w:rPr>
                <w:b/>
                <w:sz w:val="22"/>
                <w:szCs w:val="22"/>
                <w:lang/>
              </w:rPr>
              <w:t>ê</w:t>
            </w:r>
            <w:r>
              <w:rPr>
                <w:b/>
                <w:sz w:val="22"/>
                <w:szCs w:val="22"/>
                <w:lang w:val="fr-FR"/>
              </w:rPr>
              <w:t>te</w:t>
            </w:r>
            <w:r>
              <w:rPr>
                <w:b/>
                <w:sz w:val="22"/>
                <w:szCs w:val="22"/>
                <w:lang/>
              </w:rPr>
              <w:t xml:space="preserve"> </w:t>
            </w:r>
          </w:p>
          <w:p w14:paraId="4708A2C6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Најзначајнији празници и начин обележавања/прославе и честитања;описивање живих бића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/>
              </w:rPr>
              <w:t xml:space="preserve">и предмета; исказивање потреба, осета и осећања. </w:t>
            </w:r>
          </w:p>
        </w:tc>
        <w:tc>
          <w:tcPr>
            <w:tcW w:w="4830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5A52CEB3" w14:textId="77777777" w:rsidR="001412DA" w:rsidRPr="001412DA" w:rsidRDefault="001412DA" w:rsidP="001412DA">
            <w:pPr>
              <w:contextualSpacing/>
              <w:jc w:val="both"/>
              <w:rPr>
                <w:sz w:val="22"/>
                <w:szCs w:val="22"/>
              </w:rPr>
            </w:pPr>
            <w:r w:rsidRPr="001412DA">
              <w:rPr>
                <w:sz w:val="22"/>
                <w:szCs w:val="22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35D08A0F" w14:textId="77777777" w:rsidR="001412DA" w:rsidRPr="001412DA" w:rsidRDefault="001412DA" w:rsidP="001412DA">
            <w:pPr>
              <w:contextualSpacing/>
              <w:jc w:val="both"/>
              <w:rPr>
                <w:sz w:val="22"/>
                <w:szCs w:val="22"/>
              </w:rPr>
            </w:pPr>
            <w:r w:rsidRPr="001412DA">
              <w:rPr>
                <w:sz w:val="22"/>
                <w:szCs w:val="22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1C4D43E8" w14:textId="77777777" w:rsidR="001412DA" w:rsidRPr="001412DA" w:rsidRDefault="001412DA" w:rsidP="001412DA">
            <w:pPr>
              <w:contextualSpacing/>
              <w:jc w:val="both"/>
              <w:rPr>
                <w:sz w:val="22"/>
                <w:szCs w:val="22"/>
              </w:rPr>
            </w:pPr>
            <w:r w:rsidRPr="001412DA">
              <w:rPr>
                <w:sz w:val="22"/>
                <w:szCs w:val="22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  <w:p w14:paraId="4708A2CC" w14:textId="7C52C3ED" w:rsidR="004616C4" w:rsidRPr="001412DA" w:rsidRDefault="001412DA">
            <w:pPr>
              <w:contextualSpacing/>
              <w:jc w:val="both"/>
              <w:rPr>
                <w:sz w:val="22"/>
                <w:szCs w:val="22"/>
              </w:rPr>
            </w:pPr>
            <w:r w:rsidRPr="001412DA">
              <w:rPr>
                <w:sz w:val="22"/>
                <w:szCs w:val="22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</w:tc>
        <w:tc>
          <w:tcPr>
            <w:tcW w:w="4827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CD" w14:textId="77777777" w:rsidR="004616C4" w:rsidRDefault="00821266">
            <w:pPr>
              <w:pStyle w:val="NormalWeb"/>
              <w:spacing w:before="0"/>
            </w:pPr>
            <w:r>
              <w:rPr>
                <w:sz w:val="22"/>
                <w:szCs w:val="22"/>
                <w:lang/>
              </w:rPr>
              <w:t xml:space="preserve">Речи које се односе на тему прослава: празника и рођендана </w:t>
            </w:r>
            <w:r>
              <w:rPr>
                <w:rStyle w:val="PageNumber"/>
                <w:i/>
                <w:sz w:val="22"/>
                <w:szCs w:val="22"/>
                <w:lang/>
              </w:rPr>
              <w:t xml:space="preserve"> </w:t>
            </w:r>
          </w:p>
          <w:p w14:paraId="4708A2CE" w14:textId="77777777" w:rsidR="004616C4" w:rsidRDefault="00821266">
            <w:pPr>
              <w:pStyle w:val="NormalWeb"/>
              <w:rPr>
                <w:lang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Bon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anniversaire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!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Bonne année!</w:t>
            </w:r>
          </w:p>
          <w:p w14:paraId="4708A2CF" w14:textId="77777777" w:rsidR="004616C4" w:rsidRDefault="00821266">
            <w:pPr>
              <w:pStyle w:val="NormalWeb"/>
              <w:rPr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Bonne fête! Joyeux Noël! Bravo, très bien! Merci, à toi/à vous aussi!</w:t>
            </w:r>
          </w:p>
          <w:p w14:paraId="4708A2D0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</w:t>
            </w:r>
            <w:r>
              <w:rPr>
                <w:sz w:val="22"/>
                <w:szCs w:val="22"/>
              </w:rPr>
              <w:t>ригодне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дечје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песме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46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D1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9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D2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6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4708A2D3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616C4" w14:paraId="4708A2D7" w14:textId="77777777" w:rsidTr="00224384">
        <w:trPr>
          <w:cantSplit/>
          <w:trHeight w:val="454"/>
        </w:trPr>
        <w:tc>
          <w:tcPr>
            <w:tcW w:w="2518" w:type="dxa"/>
            <w:gridSpan w:val="2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4708A2D5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1610" w:type="dxa"/>
            <w:gridSpan w:val="9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2D6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4616C4" w14:paraId="4708A2DD" w14:textId="77777777" w:rsidTr="00224384">
        <w:trPr>
          <w:cantSplit/>
          <w:trHeight w:val="454"/>
        </w:trPr>
        <w:tc>
          <w:tcPr>
            <w:tcW w:w="2518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708A2DB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1610" w:type="dxa"/>
            <w:gridSpan w:val="9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2DC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4616C4" w14:paraId="4708A2EE" w14:textId="77777777" w:rsidTr="00224384">
        <w:trPr>
          <w:cantSplit/>
          <w:trHeight w:val="1134"/>
        </w:trPr>
        <w:tc>
          <w:tcPr>
            <w:tcW w:w="2518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DE" w14:textId="77777777" w:rsidR="004616C4" w:rsidRDefault="00821266">
            <w:pPr>
              <w:rPr>
                <w:b/>
                <w:lang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 xml:space="preserve">5. </w:t>
            </w:r>
            <w:r>
              <w:rPr>
                <w:b/>
                <w:sz w:val="22"/>
                <w:szCs w:val="22"/>
                <w:lang w:val="fr-FR"/>
              </w:rPr>
              <w:t>Sports et vêtements</w:t>
            </w:r>
          </w:p>
          <w:p w14:paraId="4708A2DF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(активности, спорт, одећа )</w:t>
            </w:r>
          </w:p>
          <w:p w14:paraId="4708A2E0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Разумевање и давање једноставних упут-става и налога; изражавање припадања/неприпадања и поседовања/непосе-довања;</w:t>
            </w:r>
          </w:p>
        </w:tc>
        <w:tc>
          <w:tcPr>
            <w:tcW w:w="4830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23EE3A9C" w14:textId="77777777" w:rsidR="008203F6" w:rsidRPr="008203F6" w:rsidRDefault="00821266" w:rsidP="008203F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hr-HR"/>
              </w:rPr>
              <w:t xml:space="preserve"> </w:t>
            </w:r>
            <w:r w:rsidR="008203F6" w:rsidRPr="008203F6">
              <w:rPr>
                <w:sz w:val="22"/>
                <w:szCs w:val="22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054B3117" w14:textId="77777777" w:rsidR="008203F6" w:rsidRPr="008203F6" w:rsidRDefault="008203F6" w:rsidP="008203F6">
            <w:pPr>
              <w:contextualSpacing/>
              <w:jc w:val="both"/>
              <w:rPr>
                <w:sz w:val="22"/>
                <w:szCs w:val="22"/>
              </w:rPr>
            </w:pPr>
            <w:r w:rsidRPr="008203F6">
              <w:rPr>
                <w:sz w:val="22"/>
                <w:szCs w:val="22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30A6FE99" w14:textId="77777777" w:rsidR="008203F6" w:rsidRPr="008203F6" w:rsidRDefault="008203F6" w:rsidP="008203F6">
            <w:pPr>
              <w:contextualSpacing/>
              <w:jc w:val="both"/>
              <w:rPr>
                <w:sz w:val="22"/>
                <w:szCs w:val="22"/>
              </w:rPr>
            </w:pPr>
            <w:r w:rsidRPr="008203F6">
              <w:rPr>
                <w:sz w:val="22"/>
                <w:szCs w:val="22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708A2E4" w14:textId="06A16AB4" w:rsidR="004616C4" w:rsidRDefault="008203F6">
            <w:pPr>
              <w:contextualSpacing/>
              <w:jc w:val="both"/>
              <w:rPr>
                <w:sz w:val="22"/>
                <w:szCs w:val="22"/>
              </w:rPr>
            </w:pPr>
            <w:r w:rsidRPr="008203F6">
              <w:rPr>
                <w:sz w:val="22"/>
                <w:szCs w:val="22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</w:tc>
        <w:tc>
          <w:tcPr>
            <w:tcW w:w="4827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E5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Изразе и речи којима се именују активности и одећа; језичке структуре</w:t>
            </w:r>
          </w:p>
          <w:p w14:paraId="4708A2E6" w14:textId="77777777" w:rsidR="004616C4" w:rsidRDefault="00821266">
            <w:pPr>
              <w:pStyle w:val="NormalWeb"/>
              <w:rPr>
                <w:rStyle w:val="italik"/>
                <w:i/>
                <w:lang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D’accord. Je suis d’accord. J’aime la musique. J’aime dessiner/chanter. Tu aimes</w:t>
            </w:r>
            <w:r>
              <w:rPr>
                <w:rStyle w:val="italik"/>
                <w:i/>
                <w:sz w:val="22"/>
                <w:szCs w:val="22"/>
                <w:lang/>
              </w:rPr>
              <w:t>...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? C’est bon. Je n’aime pas. </w:t>
            </w:r>
          </w:p>
          <w:p w14:paraId="4708A2E7" w14:textId="77777777" w:rsidR="004616C4" w:rsidRDefault="00821266">
            <w:pPr>
              <w:pStyle w:val="NormalWeb"/>
              <w:rPr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C’est ta robe? Oui, c’est ma robe.</w:t>
            </w:r>
          </w:p>
          <w:p w14:paraId="4708A2E8" w14:textId="77777777" w:rsidR="004616C4" w:rsidRDefault="00821266">
            <w:pPr>
              <w:pStyle w:val="NormalWeb"/>
              <w:rPr>
                <w:rStyle w:val="italik"/>
                <w:i/>
                <w:lang/>
              </w:rPr>
            </w:pPr>
            <w:r>
              <w:rPr>
                <w:sz w:val="22"/>
                <w:szCs w:val="22"/>
              </w:rPr>
              <w:t>Питање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est-ce que</w:t>
            </w:r>
          </w:p>
          <w:p w14:paraId="4708A2E9" w14:textId="77777777" w:rsidR="004616C4" w:rsidRDefault="004616C4">
            <w:pPr>
              <w:pStyle w:val="NormalWeb"/>
              <w:rPr>
                <w:rStyle w:val="italik"/>
                <w:sz w:val="22"/>
                <w:szCs w:val="22"/>
              </w:rPr>
            </w:pPr>
          </w:p>
          <w:p w14:paraId="4708A2EA" w14:textId="77777777" w:rsidR="004616C4" w:rsidRDefault="0082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Приче и песме које се односе на тему.</w:t>
            </w:r>
          </w:p>
        </w:tc>
        <w:tc>
          <w:tcPr>
            <w:tcW w:w="646" w:type="dxa"/>
            <w:gridSpan w:val="2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4708A2EB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10</w:t>
            </w:r>
          </w:p>
        </w:tc>
        <w:tc>
          <w:tcPr>
            <w:tcW w:w="639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EC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4708A2ED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6</w:t>
            </w:r>
          </w:p>
        </w:tc>
      </w:tr>
      <w:tr w:rsidR="004616C4" w14:paraId="4708A2F5" w14:textId="77777777" w:rsidTr="008203F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4708A2F3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Корелација са другим предм.</w:t>
            </w:r>
          </w:p>
        </w:tc>
        <w:tc>
          <w:tcPr>
            <w:tcW w:w="12080" w:type="dxa"/>
            <w:gridSpan w:val="10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2F4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нас,физичко васпитање ,  ликовна, музичка и драмска уметност, српски језик.</w:t>
            </w:r>
          </w:p>
        </w:tc>
      </w:tr>
      <w:tr w:rsidR="004616C4" w14:paraId="4708A2FB" w14:textId="77777777" w:rsidTr="008203F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708A2F9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10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2FA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4616C4" w14:paraId="4708A310" w14:textId="77777777" w:rsidTr="008203F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113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2FC" w14:textId="77777777" w:rsidR="004616C4" w:rsidRDefault="0082126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>6</w:t>
            </w:r>
            <w:r>
              <w:rPr>
                <w:b/>
                <w:sz w:val="22"/>
                <w:szCs w:val="22"/>
                <w:lang/>
              </w:rPr>
              <w:t xml:space="preserve">. </w:t>
            </w:r>
            <w:r>
              <w:rPr>
                <w:b/>
                <w:sz w:val="22"/>
                <w:szCs w:val="22"/>
                <w:lang w:val="sr-Latn-RS"/>
              </w:rPr>
              <w:t>Boissons et aliments</w:t>
            </w:r>
          </w:p>
          <w:p w14:paraId="4708A2FD" w14:textId="77777777" w:rsidR="004616C4" w:rsidRDefault="0082126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/>
              </w:rPr>
              <w:t>Храна</w:t>
            </w: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и пиће</w:t>
            </w:r>
          </w:p>
          <w:p w14:paraId="4708A2FE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Изражавање допадања/недопа-дања; исказивање учтивих молби и захваљивања.</w:t>
            </w:r>
          </w:p>
          <w:p w14:paraId="4708A2FF" w14:textId="77777777" w:rsidR="004616C4" w:rsidRDefault="004616C4">
            <w:pPr>
              <w:rPr>
                <w:sz w:val="22"/>
                <w:szCs w:val="22"/>
                <w:lang/>
              </w:rPr>
            </w:pPr>
          </w:p>
        </w:tc>
        <w:tc>
          <w:tcPr>
            <w:tcW w:w="503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3A8D9F93" w14:textId="77777777" w:rsidR="001E02C7" w:rsidRPr="001E02C7" w:rsidRDefault="00821266" w:rsidP="001E02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 w:rsidR="001E02C7" w:rsidRPr="001E02C7">
              <w:rPr>
                <w:sz w:val="22"/>
                <w:szCs w:val="22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662FABCF" w14:textId="77777777" w:rsidR="001E02C7" w:rsidRPr="001E02C7" w:rsidRDefault="001E02C7" w:rsidP="001E02C7">
            <w:pPr>
              <w:rPr>
                <w:sz w:val="22"/>
                <w:szCs w:val="22"/>
              </w:rPr>
            </w:pPr>
            <w:r w:rsidRPr="001E02C7">
              <w:rPr>
                <w:sz w:val="22"/>
                <w:szCs w:val="22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DDF0322" w14:textId="77777777" w:rsidR="001E02C7" w:rsidRPr="001E02C7" w:rsidRDefault="001E02C7" w:rsidP="001E02C7">
            <w:pPr>
              <w:rPr>
                <w:sz w:val="22"/>
                <w:szCs w:val="22"/>
              </w:rPr>
            </w:pPr>
            <w:r w:rsidRPr="001E02C7">
              <w:rPr>
                <w:sz w:val="22"/>
                <w:szCs w:val="22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  <w:p w14:paraId="4708A306" w14:textId="72E33750" w:rsidR="004616C4" w:rsidRPr="001E02C7" w:rsidRDefault="001E02C7">
            <w:pPr>
              <w:rPr>
                <w:sz w:val="22"/>
                <w:szCs w:val="22"/>
              </w:rPr>
            </w:pPr>
            <w:r w:rsidRPr="001E02C7">
              <w:rPr>
                <w:sz w:val="22"/>
                <w:szCs w:val="22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</w:tc>
        <w:tc>
          <w:tcPr>
            <w:tcW w:w="503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307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Речи којима се именује храна и пиће; </w:t>
            </w:r>
          </w:p>
          <w:p w14:paraId="4708A308" w14:textId="77777777" w:rsidR="004616C4" w:rsidRDefault="00821266">
            <w:pPr>
              <w:pStyle w:val="NormalWeb"/>
            </w:pPr>
            <w:r>
              <w:rPr>
                <w:sz w:val="22"/>
                <w:szCs w:val="22"/>
                <w:lang/>
              </w:rPr>
              <w:t>језичке структуре </w:t>
            </w:r>
            <w:r>
              <w:rPr>
                <w:sz w:val="22"/>
                <w:szCs w:val="22"/>
                <w:lang w:val="fr-FR"/>
              </w:rPr>
              <w:t xml:space="preserve">: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J’aime le chocolat/la musique. Tu aimes la glace? C’est bon. Je n’aime pas. </w:t>
            </w:r>
          </w:p>
          <w:p w14:paraId="4708A309" w14:textId="77777777" w:rsidR="004616C4" w:rsidRDefault="00821266">
            <w:pPr>
              <w:pStyle w:val="NormalWeb"/>
              <w:rPr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Je voudrais du jus d’orange, s’il te/vous plait. J’ai faim/soif/chaud/froid. Brrrr!!! Non, merci, je n’ai pas faim. Je suis contente. Il est malade. J’ai mal à la tête. Bon appétit!</w:t>
            </w:r>
          </w:p>
          <w:p w14:paraId="4708A30A" w14:textId="77777777" w:rsidR="004616C4" w:rsidRDefault="004616C4">
            <w:pPr>
              <w:pStyle w:val="NormalWeb"/>
              <w:rPr>
                <w:i/>
                <w:sz w:val="22"/>
                <w:szCs w:val="22"/>
                <w:lang w:val="fr-FR"/>
              </w:rPr>
            </w:pPr>
          </w:p>
          <w:p w14:paraId="4708A30B" w14:textId="77777777" w:rsidR="004616C4" w:rsidRDefault="00821266">
            <w:pPr>
              <w:pStyle w:val="NormalWeb"/>
            </w:pPr>
            <w:r>
              <w:rPr>
                <w:sz w:val="22"/>
                <w:szCs w:val="22"/>
              </w:rPr>
              <w:t>Одређени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члан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le, la, l’, les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 w14:paraId="4708A30C" w14:textId="77777777" w:rsidR="004616C4" w:rsidRDefault="004616C4">
            <w:pPr>
              <w:rPr>
                <w:i/>
                <w:sz w:val="22"/>
                <w:szCs w:val="22"/>
                <w:lang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30D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6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30E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4708A30F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616C4" w14:paraId="4708A313" w14:textId="77777777" w:rsidTr="008203F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4708A311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10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312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</w:t>
            </w:r>
          </w:p>
        </w:tc>
      </w:tr>
      <w:tr w:rsidR="004616C4" w14:paraId="4708A319" w14:textId="77777777" w:rsidTr="008203F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708A317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10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318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4616C4" w14:paraId="4708A329" w14:textId="77777777" w:rsidTr="008203F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113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4708A31A" w14:textId="77777777" w:rsidR="004616C4" w:rsidRDefault="0082126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 xml:space="preserve">7. </w:t>
            </w:r>
            <w:r>
              <w:rPr>
                <w:b/>
                <w:bCs/>
                <w:color w:val="000000"/>
                <w:sz w:val="22"/>
                <w:szCs w:val="22"/>
                <w:lang w:val="fr-FR"/>
              </w:rPr>
              <w:t>Parties</w:t>
            </w:r>
            <w:r>
              <w:rPr>
                <w:b/>
                <w:bCs/>
                <w:color w:val="000000"/>
                <w:sz w:val="22"/>
                <w:szCs w:val="22"/>
                <w:lang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fr-FR"/>
              </w:rPr>
              <w:t>du</w:t>
            </w:r>
            <w:r>
              <w:rPr>
                <w:b/>
                <w:bCs/>
                <w:color w:val="000000"/>
                <w:sz w:val="22"/>
                <w:szCs w:val="22"/>
                <w:lang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fr-FR"/>
              </w:rPr>
              <w:t>corps</w:t>
            </w:r>
          </w:p>
          <w:p w14:paraId="4708A31B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Моје тело</w:t>
            </w:r>
          </w:p>
          <w:p w14:paraId="4708A31C" w14:textId="77777777" w:rsidR="004616C4" w:rsidRDefault="00821266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/>
              </w:rPr>
              <w:t>Разумевање и давање једноставних упут-става и налога; описивање живих бића.</w:t>
            </w:r>
          </w:p>
        </w:tc>
        <w:tc>
          <w:tcPr>
            <w:tcW w:w="5032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555D2CD2" w14:textId="77777777" w:rsidR="000F5334" w:rsidRPr="000F5334" w:rsidRDefault="000F5334" w:rsidP="000F5334">
            <w:pPr>
              <w:contextualSpacing/>
              <w:jc w:val="both"/>
              <w:rPr>
                <w:sz w:val="22"/>
                <w:szCs w:val="22"/>
              </w:rPr>
            </w:pPr>
            <w:r w:rsidRPr="000F5334">
              <w:rPr>
                <w:sz w:val="22"/>
                <w:szCs w:val="22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728D5372" w14:textId="77777777" w:rsidR="000F5334" w:rsidRPr="000F5334" w:rsidRDefault="000F5334" w:rsidP="000F5334">
            <w:pPr>
              <w:contextualSpacing/>
              <w:jc w:val="both"/>
              <w:rPr>
                <w:sz w:val="22"/>
                <w:szCs w:val="22"/>
              </w:rPr>
            </w:pPr>
            <w:r w:rsidRPr="000F5334">
              <w:rPr>
                <w:sz w:val="22"/>
                <w:szCs w:val="22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32C7307B" w14:textId="77777777" w:rsidR="000F5334" w:rsidRPr="000F5334" w:rsidRDefault="000F5334" w:rsidP="000F5334">
            <w:pPr>
              <w:contextualSpacing/>
              <w:jc w:val="both"/>
              <w:rPr>
                <w:sz w:val="22"/>
                <w:szCs w:val="22"/>
              </w:rPr>
            </w:pPr>
            <w:r w:rsidRPr="000F5334">
              <w:rPr>
                <w:sz w:val="22"/>
                <w:szCs w:val="22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708A322" w14:textId="4EE66542" w:rsidR="004616C4" w:rsidRPr="000F5334" w:rsidRDefault="000F5334">
            <w:pPr>
              <w:contextualSpacing/>
              <w:jc w:val="both"/>
              <w:rPr>
                <w:sz w:val="22"/>
                <w:szCs w:val="22"/>
              </w:rPr>
            </w:pPr>
            <w:r w:rsidRPr="000F5334">
              <w:rPr>
                <w:sz w:val="22"/>
                <w:szCs w:val="22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</w:tc>
        <w:tc>
          <w:tcPr>
            <w:tcW w:w="5032" w:type="dxa"/>
            <w:gridSpan w:val="2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4708A323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Речи којима се именују делови тела;</w:t>
            </w:r>
          </w:p>
          <w:p w14:paraId="4708A324" w14:textId="77777777" w:rsidR="004616C4" w:rsidRDefault="00821266"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J</w:t>
            </w:r>
            <w:r>
              <w:rPr>
                <w:sz w:val="22"/>
                <w:szCs w:val="22"/>
                <w:lang/>
              </w:rPr>
              <w:t>езичке структуре </w:t>
            </w:r>
            <w:r>
              <w:rPr>
                <w:sz w:val="22"/>
                <w:szCs w:val="22"/>
                <w:lang w:val="fr-FR"/>
              </w:rPr>
              <w:t>:</w:t>
            </w: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 perroquet s’appelle Simon. Il est rouge et vert. Ma copine s’appelle Lola. Elle a les yeux noirs.</w:t>
            </w:r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Le chien est grand et noir.</w:t>
            </w:r>
          </w:p>
          <w:p w14:paraId="4708A325" w14:textId="77777777" w:rsidR="004616C4" w:rsidRDefault="004616C4">
            <w:pPr>
              <w:pStyle w:val="NormalWeb"/>
              <w:spacing w:after="0"/>
              <w:rPr>
                <w:rStyle w:val="italik"/>
                <w:sz w:val="22"/>
                <w:szCs w:val="22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4708A326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8</w:t>
            </w:r>
          </w:p>
        </w:tc>
        <w:tc>
          <w:tcPr>
            <w:tcW w:w="662" w:type="dxa"/>
            <w:gridSpan w:val="2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4708A327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right w:val="single" w:sz="12" w:space="0" w:color="000001"/>
            </w:tcBorders>
            <w:tcMar>
              <w:left w:w="78" w:type="dxa"/>
            </w:tcMar>
          </w:tcPr>
          <w:p w14:paraId="4708A328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5</w:t>
            </w:r>
          </w:p>
        </w:tc>
      </w:tr>
    </w:tbl>
    <w:p w14:paraId="4708A32A" w14:textId="77777777" w:rsidR="004616C4" w:rsidRDefault="004616C4"/>
    <w:p w14:paraId="4708A32B" w14:textId="77777777" w:rsidR="004616C4" w:rsidRDefault="004616C4"/>
    <w:p w14:paraId="4708A32C" w14:textId="77777777" w:rsidR="004616C4" w:rsidRDefault="004616C4"/>
    <w:p w14:paraId="4708A32D" w14:textId="77777777" w:rsidR="004616C4" w:rsidRDefault="004616C4"/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572"/>
        <w:gridCol w:w="4848"/>
        <w:gridCol w:w="4751"/>
        <w:gridCol w:w="643"/>
        <w:gridCol w:w="643"/>
        <w:gridCol w:w="671"/>
      </w:tblGrid>
      <w:tr w:rsidR="004616C4" w14:paraId="4708A330" w14:textId="77777777" w:rsidTr="001E02C7">
        <w:trPr>
          <w:cantSplit/>
          <w:trHeight w:val="454"/>
        </w:trPr>
        <w:tc>
          <w:tcPr>
            <w:tcW w:w="257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4708A32E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155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32F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Грађанско васпитање, свет око нас, ликовна, музичка и драмска уметност, </w:t>
            </w:r>
            <w:r>
              <w:rPr>
                <w:lang/>
              </w:rPr>
              <w:t xml:space="preserve"> математика.</w:t>
            </w:r>
          </w:p>
        </w:tc>
      </w:tr>
      <w:tr w:rsidR="004616C4" w14:paraId="4708A336" w14:textId="77777777" w:rsidTr="001E02C7">
        <w:trPr>
          <w:cantSplit/>
          <w:trHeight w:val="454"/>
        </w:trPr>
        <w:tc>
          <w:tcPr>
            <w:tcW w:w="257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708A334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1556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335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4616C4" w14:paraId="4708A345" w14:textId="77777777" w:rsidTr="001E02C7">
        <w:trPr>
          <w:cantSplit/>
          <w:trHeight w:val="1134"/>
        </w:trPr>
        <w:tc>
          <w:tcPr>
            <w:tcW w:w="257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337" w14:textId="77777777" w:rsidR="004616C4" w:rsidRDefault="0082126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/>
              </w:rPr>
              <w:lastRenderedPageBreak/>
              <w:t xml:space="preserve">8. </w:t>
            </w:r>
            <w:r>
              <w:rPr>
                <w:b/>
                <w:sz w:val="22"/>
                <w:szCs w:val="22"/>
                <w:lang w:val="sr-Latn-RS"/>
              </w:rPr>
              <w:t>Village/Paris</w:t>
            </w:r>
          </w:p>
          <w:p w14:paraId="4708A338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Село/Град</w:t>
            </w:r>
          </w:p>
          <w:p w14:paraId="4708A339" w14:textId="77777777" w:rsidR="004616C4" w:rsidRDefault="0082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Исказивање положаја у простору</w:t>
            </w:r>
            <w:r>
              <w:rPr>
                <w:sz w:val="22"/>
                <w:szCs w:val="22"/>
                <w:lang w:val="sr-Latn-RS"/>
              </w:rPr>
              <w:t xml:space="preserve">; </w:t>
            </w:r>
            <w:r>
              <w:rPr>
                <w:sz w:val="22"/>
                <w:szCs w:val="22"/>
                <w:lang/>
              </w:rPr>
              <w:t>описивање предмета; изражавање припадања/неприпадања.</w:t>
            </w:r>
          </w:p>
        </w:tc>
        <w:tc>
          <w:tcPr>
            <w:tcW w:w="48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5269939" w14:textId="77777777" w:rsidR="00821266" w:rsidRPr="00821266" w:rsidRDefault="00821266" w:rsidP="00821266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821266">
              <w:rPr>
                <w:sz w:val="22"/>
                <w:szCs w:val="22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74D0F379" w14:textId="77777777" w:rsidR="00821266" w:rsidRPr="00821266" w:rsidRDefault="00821266" w:rsidP="00821266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821266">
              <w:rPr>
                <w:sz w:val="22"/>
                <w:szCs w:val="22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0F196C03" w14:textId="77777777" w:rsidR="00821266" w:rsidRPr="00821266" w:rsidRDefault="00821266" w:rsidP="00821266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821266">
              <w:rPr>
                <w:sz w:val="22"/>
                <w:szCs w:val="22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708A33D" w14:textId="787AA0BB" w:rsidR="004616C4" w:rsidRDefault="00821266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821266">
              <w:rPr>
                <w:sz w:val="22"/>
                <w:szCs w:val="22"/>
              </w:rPr>
              <w:t>СЈ1.ОO.С.1.7 – Поседују знања у вези са властитом и културама језикâ које уче, разумеју и објашњавају важније појаве и процесе из свакодневне културе и традиције о којима се обавештавају усменим, писаним и дигиталним путем</w:t>
            </w:r>
          </w:p>
        </w:tc>
        <w:tc>
          <w:tcPr>
            <w:tcW w:w="47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33E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Речи којима се именују просторије у стану/кући, намештај;</w:t>
            </w:r>
          </w:p>
          <w:p w14:paraId="4708A33F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предлоге за место –</w:t>
            </w:r>
            <w:r>
              <w:rPr>
                <w:sz w:val="22"/>
                <w:szCs w:val="22"/>
                <w:lang w:val="sr-Latn-RS"/>
              </w:rPr>
              <w:t xml:space="preserve">;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dans, sous, sur</w:t>
            </w:r>
          </w:p>
          <w:p w14:paraId="4708A340" w14:textId="77777777" w:rsidR="004616C4" w:rsidRDefault="00821266">
            <w:pPr>
              <w:pStyle w:val="NormalWeb"/>
              <w:rPr>
                <w:i/>
                <w:lang w:val="fr-FR"/>
              </w:rPr>
            </w:pPr>
            <w:r>
              <w:rPr>
                <w:sz w:val="22"/>
                <w:szCs w:val="22"/>
                <w:lang/>
              </w:rPr>
              <w:t xml:space="preserve">Језичке структуре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Cette maison est grande. Il y a un chat dans la rue. Il y a un livre sur la table. Où est ton ballon? Je suis à l’école. Je vais au zoo. </w:t>
            </w:r>
          </w:p>
          <w:p w14:paraId="4708A341" w14:textId="77777777" w:rsidR="004616C4" w:rsidRDefault="008212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Култура становања село/град. </w:t>
            </w:r>
          </w:p>
        </w:tc>
        <w:tc>
          <w:tcPr>
            <w:tcW w:w="64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342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11</w:t>
            </w:r>
          </w:p>
        </w:tc>
        <w:tc>
          <w:tcPr>
            <w:tcW w:w="64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08A343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4</w:t>
            </w:r>
          </w:p>
        </w:tc>
        <w:tc>
          <w:tcPr>
            <w:tcW w:w="67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4708A344" w14:textId="77777777" w:rsidR="004616C4" w:rsidRDefault="0082126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7</w:t>
            </w:r>
          </w:p>
        </w:tc>
      </w:tr>
      <w:tr w:rsidR="004616C4" w14:paraId="4708A348" w14:textId="77777777" w:rsidTr="001E02C7">
        <w:trPr>
          <w:cantSplit/>
          <w:trHeight w:val="454"/>
        </w:trPr>
        <w:tc>
          <w:tcPr>
            <w:tcW w:w="257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4708A346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1556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347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4616C4" w14:paraId="4708A34E" w14:textId="77777777" w:rsidTr="001E02C7">
        <w:trPr>
          <w:cantSplit/>
          <w:trHeight w:val="454"/>
        </w:trPr>
        <w:tc>
          <w:tcPr>
            <w:tcW w:w="2572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4708A34C" w14:textId="77777777" w:rsidR="004616C4" w:rsidRDefault="0082126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1556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34D" w14:textId="77777777" w:rsidR="004616C4" w:rsidRDefault="0082126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4616C4" w14:paraId="4708A353" w14:textId="77777777" w:rsidTr="001E02C7">
        <w:trPr>
          <w:cantSplit/>
          <w:trHeight w:val="572"/>
        </w:trPr>
        <w:tc>
          <w:tcPr>
            <w:tcW w:w="12171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708A34F" w14:textId="77777777" w:rsidR="004616C4" w:rsidRDefault="00821266">
            <w:pPr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Укупан број часова:</w:t>
            </w:r>
          </w:p>
        </w:tc>
        <w:tc>
          <w:tcPr>
            <w:tcW w:w="64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708A350" w14:textId="77777777" w:rsidR="004616C4" w:rsidRDefault="0082126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72</w:t>
            </w:r>
          </w:p>
        </w:tc>
        <w:tc>
          <w:tcPr>
            <w:tcW w:w="64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708A351" w14:textId="77777777" w:rsidR="004616C4" w:rsidRDefault="0082126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30</w:t>
            </w:r>
          </w:p>
        </w:tc>
        <w:tc>
          <w:tcPr>
            <w:tcW w:w="67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4708A352" w14:textId="77777777" w:rsidR="004616C4" w:rsidRDefault="0082126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42</w:t>
            </w:r>
          </w:p>
        </w:tc>
      </w:tr>
    </w:tbl>
    <w:p w14:paraId="4708A354" w14:textId="77777777" w:rsidR="004616C4" w:rsidRDefault="004616C4">
      <w:pPr>
        <w:rPr>
          <w:sz w:val="22"/>
          <w:szCs w:val="22"/>
        </w:rPr>
      </w:pPr>
    </w:p>
    <w:p w14:paraId="4708A355" w14:textId="77777777" w:rsidR="004616C4" w:rsidRDefault="004616C4">
      <w:pPr>
        <w:rPr>
          <w:sz w:val="22"/>
          <w:szCs w:val="22"/>
        </w:rPr>
      </w:pPr>
    </w:p>
    <w:p w14:paraId="4708A356" w14:textId="77777777" w:rsidR="004616C4" w:rsidRDefault="004616C4">
      <w:pPr>
        <w:rPr>
          <w:b/>
          <w:sz w:val="22"/>
          <w:szCs w:val="22"/>
          <w:lang/>
        </w:rPr>
      </w:pPr>
    </w:p>
    <w:p w14:paraId="4708A357" w14:textId="77777777" w:rsidR="004616C4" w:rsidRDefault="004616C4">
      <w:pPr>
        <w:rPr>
          <w:b/>
          <w:sz w:val="22"/>
          <w:szCs w:val="22"/>
          <w:lang/>
        </w:rPr>
      </w:pPr>
    </w:p>
    <w:p w14:paraId="4708A358" w14:textId="77777777" w:rsidR="004616C4" w:rsidRDefault="004616C4">
      <w:pPr>
        <w:rPr>
          <w:b/>
          <w:sz w:val="22"/>
          <w:szCs w:val="22"/>
          <w:lang/>
        </w:rPr>
      </w:pPr>
    </w:p>
    <w:p w14:paraId="4708A359" w14:textId="77777777" w:rsidR="004616C4" w:rsidRDefault="004616C4">
      <w:pPr>
        <w:rPr>
          <w:b/>
          <w:sz w:val="22"/>
          <w:szCs w:val="22"/>
          <w:lang/>
        </w:rPr>
      </w:pPr>
    </w:p>
    <w:p w14:paraId="4708A35A" w14:textId="77777777" w:rsidR="004616C4" w:rsidRDefault="004616C4">
      <w:pPr>
        <w:rPr>
          <w:b/>
          <w:sz w:val="22"/>
          <w:szCs w:val="22"/>
          <w:lang/>
        </w:rPr>
      </w:pPr>
    </w:p>
    <w:p w14:paraId="4708A35B" w14:textId="77777777" w:rsidR="004616C4" w:rsidRDefault="004616C4">
      <w:pPr>
        <w:rPr>
          <w:b/>
          <w:sz w:val="22"/>
          <w:szCs w:val="22"/>
          <w:lang/>
        </w:rPr>
      </w:pPr>
    </w:p>
    <w:p w14:paraId="4708A35C" w14:textId="77777777" w:rsidR="004616C4" w:rsidRDefault="004616C4">
      <w:pPr>
        <w:rPr>
          <w:b/>
          <w:sz w:val="22"/>
          <w:szCs w:val="22"/>
          <w:lang/>
        </w:rPr>
      </w:pPr>
    </w:p>
    <w:p w14:paraId="4708A35D" w14:textId="77777777" w:rsidR="004616C4" w:rsidRDefault="004616C4"/>
    <w:sectPr w:rsidR="004616C4">
      <w:footerReference w:type="default" r:id="rId6"/>
      <w:pgSz w:w="15840" w:h="12240" w:orient="landscape"/>
      <w:pgMar w:top="851" w:right="851" w:bottom="851" w:left="85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8A364" w14:textId="77777777" w:rsidR="00821266" w:rsidRDefault="00821266">
      <w:r>
        <w:separator/>
      </w:r>
    </w:p>
  </w:endnote>
  <w:endnote w:type="continuationSeparator" w:id="0">
    <w:p w14:paraId="4708A366" w14:textId="77777777" w:rsidR="00821266" w:rsidRDefault="0082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roman"/>
    <w:pitch w:val="variable"/>
  </w:font>
  <w:font w:name="Cambria">
    <w:panose1 w:val="0204050305040603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8A35E" w14:textId="77777777" w:rsidR="004616C4" w:rsidRDefault="00821266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4708A35F" w14:textId="77777777" w:rsidR="004616C4" w:rsidRDefault="00461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8A360" w14:textId="77777777" w:rsidR="00821266" w:rsidRDefault="00821266">
      <w:r>
        <w:separator/>
      </w:r>
    </w:p>
  </w:footnote>
  <w:footnote w:type="continuationSeparator" w:id="0">
    <w:p w14:paraId="4708A362" w14:textId="77777777" w:rsidR="00821266" w:rsidRDefault="00821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6C4"/>
    <w:rsid w:val="000F5334"/>
    <w:rsid w:val="001412DA"/>
    <w:rsid w:val="001E02C7"/>
    <w:rsid w:val="00224384"/>
    <w:rsid w:val="003B6F01"/>
    <w:rsid w:val="004616C4"/>
    <w:rsid w:val="00736DFE"/>
    <w:rsid w:val="008203F6"/>
    <w:rsid w:val="00821266"/>
    <w:rsid w:val="00AC1DEB"/>
    <w:rsid w:val="00B85E85"/>
    <w:rsid w:val="00C40F12"/>
    <w:rsid w:val="00DC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8A24D"/>
  <w15:docId w15:val="{FD7BA762-DAF9-4073-8D2A-26A039F4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alibri" w:eastAsia="Calibri" w:hAnsi="Calibri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Calibri" w:eastAsia="Calibri" w:hAnsi="Calibri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Calibri" w:eastAsia="Calibri" w:hAnsi="Calibri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Cambria" w:eastAsia="Times New Roman" w:hAnsi="Cambria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Calibri" w:eastAsia="Calibri" w:hAnsi="Calibri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Calibri" w:eastAsia="Calibri" w:hAnsi="Calibri" w:cs="Times New Roman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Calibri" w:eastAsia="Calibri" w:hAnsi="Calibri" w:cs="Times New Roman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i w:val="0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Calibri" w:eastAsia="Calibri" w:hAnsi="Calibri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Times New Roman" w:eastAsia="Times New Roman" w:hAnsi="Times New Roman" w:cs="Times New Roman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qFormat/>
    <w:rPr>
      <w:sz w:val="24"/>
      <w:szCs w:val="24"/>
      <w:lang w:val="en-US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eastAsia="Calibri" w:hAnsi="Calibri" w:cs="Times New Roman"/>
      <w:lang w:val="en-US"/>
    </w:rPr>
  </w:style>
  <w:style w:type="character" w:customStyle="1" w:styleId="CommentSubjectChar">
    <w:name w:val="Comment Subject Char"/>
    <w:qFormat/>
    <w:rPr>
      <w:rFonts w:ascii="Calibri" w:eastAsia="Calibri" w:hAnsi="Calibri" w:cs="Times New Roman"/>
      <w:b/>
      <w:bCs/>
      <w:lang w:val="en-US"/>
    </w:rPr>
  </w:style>
  <w:style w:type="character" w:customStyle="1" w:styleId="BalloonTextChar">
    <w:name w:val="Balloon Text Char"/>
    <w:qFormat/>
    <w:rPr>
      <w:rFonts w:ascii="Tahoma" w:eastAsia="Calibri" w:hAnsi="Tahoma" w:cs="Tahoma"/>
      <w:sz w:val="16"/>
      <w:szCs w:val="16"/>
      <w:lang w:val="en-US"/>
    </w:rPr>
  </w:style>
  <w:style w:type="character" w:customStyle="1" w:styleId="BodyText1">
    <w:name w:val="Body Text1"/>
    <w:qFormat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baseline"/>
      <w:lang w:val="en-US"/>
    </w:rPr>
  </w:style>
  <w:style w:type="character" w:customStyle="1" w:styleId="FooterChar">
    <w:name w:val="Footer Char"/>
    <w:qFormat/>
    <w:rPr>
      <w:sz w:val="24"/>
      <w:szCs w:val="24"/>
      <w:lang w:val="en-US"/>
    </w:rPr>
  </w:style>
  <w:style w:type="character" w:customStyle="1" w:styleId="italik">
    <w:name w:val="italik"/>
    <w:qFormat/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</w:style>
  <w:style w:type="paragraph" w:styleId="ListParagraph">
    <w:name w:val="List Paragraph"/>
    <w:basedOn w:val="Normal"/>
    <w:qFormat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paragraph" w:styleId="Header">
    <w:name w:val="header"/>
    <w:basedOn w:val="Normal"/>
  </w:style>
  <w:style w:type="paragraph" w:styleId="NoSpacing">
    <w:name w:val="No Spacing"/>
    <w:qFormat/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styleId="CommentText">
    <w:name w:val="annotation text"/>
    <w:basedOn w:val="Normal"/>
    <w:qFormat/>
    <w:pPr>
      <w:spacing w:after="200"/>
    </w:pPr>
    <w:rPr>
      <w:rFonts w:ascii="Calibri" w:eastAsia="Calibri" w:hAnsi="Calibri"/>
      <w:sz w:val="20"/>
      <w:szCs w:val="20"/>
    </w:rPr>
  </w:style>
  <w:style w:type="paragraph" w:styleId="CommentSubject">
    <w:name w:val="annotation subject"/>
    <w:basedOn w:val="CommentText"/>
    <w:qFormat/>
    <w:rPr>
      <w:b/>
      <w:bCs/>
    </w:rPr>
  </w:style>
  <w:style w:type="paragraph" w:styleId="BalloonText">
    <w:name w:val="Balloon Text"/>
    <w:basedOn w:val="Normal"/>
    <w:qFormat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="280" w:after="280"/>
    </w:pPr>
  </w:style>
  <w:style w:type="paragraph" w:styleId="Revision">
    <w:name w:val="Revision"/>
    <w:qFormat/>
    <w:rPr>
      <w:rFonts w:ascii="Arial" w:eastAsia="Arial" w:hAnsi="Arial"/>
      <w:color w:val="000000"/>
      <w:sz w:val="22"/>
      <w:szCs w:val="22"/>
      <w:lang w:bidi="ar-SA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2172</Words>
  <Characters>12385</Characters>
  <Application>Microsoft Office Word</Application>
  <DocSecurity>0</DocSecurity>
  <Lines>103</Lines>
  <Paragraphs>29</Paragraphs>
  <ScaleCrop>false</ScaleCrop>
  <Company/>
  <LinksUpToDate>false</LinksUpToDate>
  <CharactersWithSpaces>14528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ЕНГЛЕСКИ ЈЕЗИК – 8</dc:title>
  <dc:subject/>
  <dc:creator>Goca</dc:creator>
  <dc:description/>
  <cp:lastModifiedBy>Una Rakić</cp:lastModifiedBy>
  <cp:revision>15</cp:revision>
  <cp:lastPrinted>2008-06-08T01:08:00Z</cp:lastPrinted>
  <dcterms:created xsi:type="dcterms:W3CDTF">2019-08-28T23:03:00Z</dcterms:created>
  <dcterms:modified xsi:type="dcterms:W3CDTF">2025-09-09T12:48:00Z</dcterms:modified>
  <dc:language>en-US</dc:language>
</cp:coreProperties>
</file>